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A0" w:rsidRPr="004B72A0" w:rsidRDefault="004B72A0" w:rsidP="004B72A0">
      <w:pPr>
        <w:spacing w:line="560" w:lineRule="exact"/>
        <w:ind w:firstLineChars="200" w:firstLine="640"/>
        <w:jc w:val="center"/>
        <w:rPr>
          <w:rFonts w:ascii="宋体" w:eastAsia="宋体" w:hAnsi="宋体" w:cs="Courier New"/>
          <w:sz w:val="32"/>
          <w:szCs w:val="32"/>
          <w:shd w:val="clear" w:color="auto" w:fill="FFFFFF"/>
        </w:rPr>
      </w:pPr>
      <w:r w:rsidRPr="004B72A0">
        <w:rPr>
          <w:rFonts w:ascii="宋体" w:eastAsia="宋体" w:hAnsi="宋体" w:cs="Courier New"/>
          <w:sz w:val="32"/>
          <w:szCs w:val="32"/>
          <w:shd w:val="clear" w:color="auto" w:fill="FFFFFF"/>
        </w:rPr>
        <w:t>公</w:t>
      </w:r>
      <w:r>
        <w:rPr>
          <w:rFonts w:ascii="宋体" w:eastAsia="宋体" w:hAnsi="宋体" w:cs="Courier New" w:hint="eastAsia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Courier New"/>
          <w:sz w:val="32"/>
          <w:szCs w:val="32"/>
          <w:shd w:val="clear" w:color="auto" w:fill="FFFFFF"/>
        </w:rPr>
        <w:t xml:space="preserve"> </w:t>
      </w:r>
      <w:r w:rsidRPr="004B72A0">
        <w:rPr>
          <w:rFonts w:ascii="宋体" w:eastAsia="宋体" w:hAnsi="宋体" w:cs="Courier New"/>
          <w:sz w:val="32"/>
          <w:szCs w:val="32"/>
          <w:shd w:val="clear" w:color="auto" w:fill="FFFFFF"/>
        </w:rPr>
        <w:t>示</w:t>
      </w:r>
    </w:p>
    <w:p w:rsidR="00FA77A9" w:rsidRDefault="004B72A0" w:rsidP="004B72A0">
      <w:pPr>
        <w:spacing w:line="560" w:lineRule="exact"/>
        <w:ind w:firstLineChars="200" w:firstLine="480"/>
        <w:jc w:val="left"/>
        <w:rPr>
          <w:rFonts w:ascii="宋体" w:eastAsia="宋体" w:hAnsi="宋体" w:cs="Courier New"/>
          <w:sz w:val="24"/>
          <w:szCs w:val="24"/>
          <w:shd w:val="clear" w:color="auto" w:fill="FFFFFF"/>
        </w:rPr>
      </w:pP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根据学校《南通大学招收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“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申请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-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考核制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”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博士研究生实施办法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（修订）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》（通大研[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2024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]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23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号）、《南通大学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2025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年博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士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研究生招生简章、专业目录》及《关于做好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2025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 xml:space="preserve">硕博连读和“申请-考核”制攻读博士学位研究生工作的通知》要求， 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经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实验室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对考生报名材料初步审查，现将初步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符合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材料资格审查考生名单予以公示。公示时间：202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4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年12月1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9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日至12月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23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日，如有异议，请于</w:t>
      </w:r>
      <w:r w:rsidR="000D3975"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1</w:t>
      </w:r>
      <w:r w:rsidR="000D3975">
        <w:rPr>
          <w:rFonts w:ascii="宋体" w:eastAsia="宋体" w:hAnsi="宋体" w:cs="Courier New"/>
          <w:sz w:val="24"/>
          <w:szCs w:val="24"/>
          <w:shd w:val="clear" w:color="auto" w:fill="FFFFFF"/>
        </w:rPr>
        <w:t>2</w:t>
      </w:r>
      <w:r w:rsidR="000D3975"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月2</w:t>
      </w:r>
      <w:r w:rsidR="000D3975">
        <w:rPr>
          <w:rFonts w:ascii="宋体" w:eastAsia="宋体" w:hAnsi="宋体" w:cs="Courier New"/>
          <w:sz w:val="24"/>
          <w:szCs w:val="24"/>
          <w:shd w:val="clear" w:color="auto" w:fill="FFFFFF"/>
        </w:rPr>
        <w:t>3</w:t>
      </w:r>
      <w:r w:rsidR="000D3975"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日1</w:t>
      </w:r>
      <w:r w:rsidR="000D3975">
        <w:rPr>
          <w:rFonts w:ascii="宋体" w:eastAsia="宋体" w:hAnsi="宋体" w:cs="Courier New"/>
          <w:sz w:val="24"/>
          <w:szCs w:val="24"/>
          <w:shd w:val="clear" w:color="auto" w:fill="FFFFFF"/>
        </w:rPr>
        <w:t>6</w:t>
      </w:r>
      <w:r w:rsidR="000D3975"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；0</w:t>
      </w:r>
      <w:r w:rsidR="000D3975">
        <w:rPr>
          <w:rFonts w:ascii="宋体" w:eastAsia="宋体" w:hAnsi="宋体" w:cs="Courier New"/>
          <w:sz w:val="24"/>
          <w:szCs w:val="24"/>
          <w:shd w:val="clear" w:color="auto" w:fill="FFFFFF"/>
        </w:rPr>
        <w:t>0</w:t>
      </w:r>
      <w:bookmarkStart w:id="0" w:name="_GoBack"/>
      <w:bookmarkEnd w:id="0"/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前至7号楼2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03</w:t>
      </w:r>
      <w:r w:rsidRPr="004B72A0">
        <w:rPr>
          <w:rFonts w:ascii="宋体" w:eastAsia="宋体" w:hAnsi="宋体" w:cs="Courier New"/>
          <w:sz w:val="24"/>
          <w:szCs w:val="24"/>
          <w:shd w:val="clear" w:color="auto" w:fill="FFFFFF"/>
        </w:rPr>
        <w:t>办公室反映，联系电话：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5051817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。</w:t>
      </w:r>
    </w:p>
    <w:p w:rsidR="004B72A0" w:rsidRDefault="004B72A0" w:rsidP="004B72A0">
      <w:pPr>
        <w:spacing w:line="560" w:lineRule="exact"/>
        <w:ind w:firstLineChars="200" w:firstLine="480"/>
        <w:jc w:val="left"/>
        <w:rPr>
          <w:rFonts w:ascii="宋体" w:eastAsia="宋体" w:hAnsi="宋体" w:cs="Courier New"/>
          <w:sz w:val="24"/>
          <w:szCs w:val="24"/>
          <w:shd w:val="clear" w:color="auto" w:fill="FFFFFF"/>
        </w:rPr>
      </w:pP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考生名单如下：</w:t>
      </w:r>
    </w:p>
    <w:p w:rsidR="007A4EE2" w:rsidRDefault="007A4EE2" w:rsidP="004B72A0">
      <w:pPr>
        <w:spacing w:line="560" w:lineRule="exact"/>
        <w:ind w:firstLineChars="200" w:firstLine="480"/>
        <w:jc w:val="left"/>
        <w:rPr>
          <w:rFonts w:ascii="宋体" w:eastAsia="宋体" w:hAnsi="宋体" w:cs="Courier New"/>
          <w:sz w:val="24"/>
          <w:szCs w:val="24"/>
          <w:shd w:val="clear" w:color="auto" w:fill="FFFFFF"/>
        </w:rPr>
      </w:pP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陆晓娟、黄淑芸。</w:t>
      </w:r>
    </w:p>
    <w:p w:rsidR="004B72A0" w:rsidRDefault="004B72A0" w:rsidP="004B72A0">
      <w:pPr>
        <w:spacing w:line="560" w:lineRule="exact"/>
        <w:ind w:firstLineChars="200" w:firstLine="480"/>
        <w:jc w:val="left"/>
        <w:rPr>
          <w:rFonts w:ascii="宋体" w:eastAsia="宋体" w:hAnsi="宋体" w:cs="Courier New"/>
          <w:sz w:val="24"/>
          <w:szCs w:val="24"/>
          <w:shd w:val="clear" w:color="auto" w:fill="FFFFFF"/>
        </w:rPr>
      </w:pPr>
    </w:p>
    <w:p w:rsidR="004B72A0" w:rsidRDefault="004B72A0" w:rsidP="004B72A0">
      <w:pPr>
        <w:spacing w:line="560" w:lineRule="exact"/>
        <w:ind w:firstLineChars="200" w:firstLine="480"/>
        <w:jc w:val="right"/>
        <w:rPr>
          <w:rFonts w:ascii="宋体" w:eastAsia="宋体" w:hAnsi="宋体" w:cs="Courier New"/>
          <w:sz w:val="24"/>
          <w:szCs w:val="24"/>
          <w:shd w:val="clear" w:color="auto" w:fill="FFFFFF"/>
        </w:rPr>
      </w:pP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神经再生重点实验室</w:t>
      </w:r>
    </w:p>
    <w:p w:rsidR="004B72A0" w:rsidRPr="004B72A0" w:rsidRDefault="004B72A0" w:rsidP="004B72A0">
      <w:pPr>
        <w:spacing w:line="56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024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年1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月1</w:t>
      </w:r>
      <w:r>
        <w:rPr>
          <w:rFonts w:ascii="宋体" w:eastAsia="宋体" w:hAnsi="宋体" w:cs="Courier New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Courier New" w:hint="eastAsia"/>
          <w:sz w:val="24"/>
          <w:szCs w:val="24"/>
          <w:shd w:val="clear" w:color="auto" w:fill="FFFFFF"/>
        </w:rPr>
        <w:t>日</w:t>
      </w:r>
    </w:p>
    <w:sectPr w:rsidR="004B72A0" w:rsidRPr="004B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65" w:rsidRDefault="00AB1165" w:rsidP="002F10AB">
      <w:r>
        <w:separator/>
      </w:r>
    </w:p>
  </w:endnote>
  <w:endnote w:type="continuationSeparator" w:id="0">
    <w:p w:rsidR="00AB1165" w:rsidRDefault="00AB1165" w:rsidP="002F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65" w:rsidRDefault="00AB1165" w:rsidP="002F10AB">
      <w:r>
        <w:separator/>
      </w:r>
    </w:p>
  </w:footnote>
  <w:footnote w:type="continuationSeparator" w:id="0">
    <w:p w:rsidR="00AB1165" w:rsidRDefault="00AB1165" w:rsidP="002F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0"/>
    <w:rsid w:val="000D3975"/>
    <w:rsid w:val="002F10AB"/>
    <w:rsid w:val="004B72A0"/>
    <w:rsid w:val="007A4EE2"/>
    <w:rsid w:val="00AB1165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F805B"/>
  <w15:chartTrackingRefBased/>
  <w15:docId w15:val="{3F2336C4-F03C-4E16-8B80-D3935B4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2024-12-19T07:34:00Z</dcterms:created>
  <dcterms:modified xsi:type="dcterms:W3CDTF">2024-12-19T07:55:00Z</dcterms:modified>
</cp:coreProperties>
</file>